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B6" w:rsidRPr="00A570B6" w:rsidRDefault="00A570B6" w:rsidP="00A570B6">
      <w:pPr>
        <w:shd w:val="clear" w:color="auto" w:fill="FFFFFF"/>
        <w:bidi/>
        <w:spacing w:before="225" w:after="225" w:line="240" w:lineRule="auto"/>
        <w:rPr>
          <w:rFonts w:ascii="Tahoma" w:eastAsia="Times New Roman" w:hAnsi="Tahoma" w:cs="Tahoma"/>
          <w:color w:val="444444"/>
        </w:rPr>
      </w:pPr>
      <w:r w:rsidRPr="00A570B6">
        <w:rPr>
          <w:rFonts w:ascii="Tahoma" w:eastAsia="Times New Roman" w:hAnsi="Tahoma" w:cs="B Titr" w:hint="cs"/>
          <w:color w:val="3498DB"/>
          <w:sz w:val="28"/>
          <w:szCs w:val="28"/>
          <w:rtl/>
        </w:rPr>
        <w:t>بهبود تغذیه مادران باردار و شیرده</w:t>
      </w:r>
    </w:p>
    <w:p w:rsidR="00A570B6" w:rsidRPr="00A570B6" w:rsidRDefault="00A570B6" w:rsidP="00A570B6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Tahoma"/>
          <w:color w:val="444444"/>
        </w:rPr>
      </w:pPr>
      <w:r w:rsidRPr="00A570B6">
        <w:rPr>
          <w:rFonts w:ascii="Tahoma" w:eastAsia="Times New Roman" w:hAnsi="Tahoma" w:cs="B Titr" w:hint="cs"/>
          <w:color w:val="3498DB"/>
          <w:sz w:val="24"/>
          <w:szCs w:val="24"/>
          <w:rtl/>
        </w:rPr>
        <w:t>هدف:</w:t>
      </w:r>
    </w:p>
    <w:p w:rsidR="00A570B6" w:rsidRPr="00BC50A4" w:rsidRDefault="00A570B6" w:rsidP="00A570B6">
      <w:pPr>
        <w:shd w:val="clear" w:color="auto" w:fill="FFFFFF"/>
        <w:bidi/>
        <w:spacing w:before="225" w:after="225" w:line="240" w:lineRule="auto"/>
        <w:jc w:val="both"/>
        <w:rPr>
          <w:rFonts w:ascii="Tahoma" w:eastAsia="Times New Roman" w:hAnsi="Tahoma" w:cs="B Zar"/>
          <w:color w:val="444444"/>
          <w:sz w:val="28"/>
          <w:szCs w:val="28"/>
          <w:rtl/>
        </w:rPr>
      </w:pPr>
      <w:r w:rsidRPr="00BC50A4">
        <w:rPr>
          <w:rFonts w:ascii="Tahoma" w:eastAsia="Times New Roman" w:hAnsi="Tahoma" w:cs="B Zar" w:hint="cs"/>
          <w:color w:val="444444"/>
          <w:sz w:val="28"/>
          <w:szCs w:val="28"/>
          <w:rtl/>
        </w:rPr>
        <w:t>ارتقاء وضعيت تغذیه مادران باردار نيازمند تحت پوشش برنامه حمايت تغذيه اي</w:t>
      </w:r>
    </w:p>
    <w:p w:rsidR="00A570B6" w:rsidRPr="00BC50A4" w:rsidRDefault="00A570B6" w:rsidP="00A570B6">
      <w:pPr>
        <w:shd w:val="clear" w:color="auto" w:fill="FFFFFF"/>
        <w:bidi/>
        <w:spacing w:before="225" w:after="225" w:line="240" w:lineRule="auto"/>
        <w:jc w:val="both"/>
        <w:rPr>
          <w:rFonts w:ascii="Tahoma" w:eastAsia="Times New Roman" w:hAnsi="Tahoma" w:cs="B Zar"/>
          <w:color w:val="444444"/>
          <w:sz w:val="28"/>
          <w:szCs w:val="28"/>
          <w:rtl/>
        </w:rPr>
      </w:pPr>
      <w:r w:rsidRPr="00BC50A4">
        <w:rPr>
          <w:rFonts w:ascii="Tahoma" w:eastAsia="Times New Roman" w:hAnsi="Tahoma" w:cs="B Zar" w:hint="cs"/>
          <w:color w:val="444444"/>
          <w:sz w:val="28"/>
          <w:szCs w:val="28"/>
          <w:rtl/>
        </w:rPr>
        <w:t>اين برنامه با مشاركت بخش هاي زير به مورد اجرا گذاشته مي شود:</w:t>
      </w:r>
    </w:p>
    <w:p w:rsidR="00A570B6" w:rsidRPr="00BC50A4" w:rsidRDefault="00A570B6" w:rsidP="00A570B6">
      <w:pPr>
        <w:shd w:val="clear" w:color="auto" w:fill="FFFFFF"/>
        <w:bidi/>
        <w:spacing w:before="225" w:after="225" w:line="240" w:lineRule="auto"/>
        <w:jc w:val="both"/>
        <w:rPr>
          <w:rFonts w:ascii="Tahoma" w:eastAsia="Times New Roman" w:hAnsi="Tahoma" w:cs="B Zar"/>
          <w:color w:val="444444"/>
          <w:sz w:val="28"/>
          <w:szCs w:val="28"/>
          <w:rtl/>
        </w:rPr>
      </w:pPr>
      <w:r w:rsidRPr="00BC50A4">
        <w:rPr>
          <w:rFonts w:ascii="Tahoma" w:eastAsia="Times New Roman" w:hAnsi="Tahoma" w:cs="B Zar" w:hint="cs"/>
          <w:color w:val="444444"/>
          <w:sz w:val="28"/>
          <w:szCs w:val="28"/>
          <w:rtl/>
        </w:rPr>
        <w:t>1- کمیته امداد امام خمینی (ره )</w:t>
      </w:r>
    </w:p>
    <w:p w:rsidR="00A570B6" w:rsidRPr="00BC50A4" w:rsidRDefault="00A570B6" w:rsidP="00A570B6">
      <w:pPr>
        <w:shd w:val="clear" w:color="auto" w:fill="FFFFFF"/>
        <w:bidi/>
        <w:spacing w:before="225" w:after="225" w:line="240" w:lineRule="auto"/>
        <w:jc w:val="both"/>
        <w:rPr>
          <w:rFonts w:ascii="Tahoma" w:eastAsia="Times New Roman" w:hAnsi="Tahoma" w:cs="B Zar"/>
          <w:color w:val="444444"/>
          <w:sz w:val="28"/>
          <w:szCs w:val="28"/>
          <w:rtl/>
        </w:rPr>
      </w:pPr>
      <w:r w:rsidRPr="00BC50A4">
        <w:rPr>
          <w:rFonts w:ascii="Tahoma" w:eastAsia="Times New Roman" w:hAnsi="Tahoma" w:cs="B Zar" w:hint="cs"/>
          <w:color w:val="444444"/>
          <w:sz w:val="28"/>
          <w:szCs w:val="28"/>
          <w:rtl/>
        </w:rPr>
        <w:t>2- معاونت بهداشت وزارت بهداشت شامل:</w:t>
      </w:r>
    </w:p>
    <w:p w:rsidR="00A570B6" w:rsidRPr="00BC50A4" w:rsidRDefault="00A570B6" w:rsidP="00A570B6">
      <w:pPr>
        <w:numPr>
          <w:ilvl w:val="0"/>
          <w:numId w:val="1"/>
        </w:numPr>
        <w:shd w:val="clear" w:color="auto" w:fill="FFFFFF"/>
        <w:bidi/>
        <w:spacing w:after="0" w:line="276" w:lineRule="atLeast"/>
        <w:ind w:left="0"/>
        <w:jc w:val="both"/>
        <w:rPr>
          <w:rFonts w:ascii="Tahoma" w:eastAsia="Times New Roman" w:hAnsi="Tahoma" w:cs="B Zar"/>
          <w:color w:val="444444"/>
          <w:sz w:val="28"/>
          <w:szCs w:val="28"/>
          <w:rtl/>
        </w:rPr>
      </w:pPr>
      <w:r w:rsidRPr="00BC50A4">
        <w:rPr>
          <w:rFonts w:ascii="Cambria" w:eastAsia="Times New Roman" w:hAnsi="Cambria" w:cs="Cambria" w:hint="cs"/>
          <w:color w:val="444444"/>
          <w:sz w:val="28"/>
          <w:szCs w:val="28"/>
          <w:rtl/>
        </w:rPr>
        <w:t> </w:t>
      </w:r>
      <w:r w:rsidRPr="00BC50A4">
        <w:rPr>
          <w:rFonts w:ascii="Tahoma" w:eastAsia="Times New Roman" w:hAnsi="Tahoma" w:cs="B Zar" w:hint="cs"/>
          <w:color w:val="444444"/>
          <w:sz w:val="28"/>
          <w:szCs w:val="28"/>
          <w:rtl/>
        </w:rPr>
        <w:t>دفتر بهبود تغذيه جامعه</w:t>
      </w:r>
    </w:p>
    <w:p w:rsidR="00A570B6" w:rsidRPr="00BC50A4" w:rsidRDefault="00A570B6" w:rsidP="00A570B6">
      <w:pPr>
        <w:numPr>
          <w:ilvl w:val="0"/>
          <w:numId w:val="1"/>
        </w:numPr>
        <w:shd w:val="clear" w:color="auto" w:fill="FFFFFF"/>
        <w:bidi/>
        <w:spacing w:after="0" w:line="276" w:lineRule="atLeast"/>
        <w:ind w:left="0"/>
        <w:jc w:val="both"/>
        <w:rPr>
          <w:rFonts w:ascii="Tahoma" w:eastAsia="Times New Roman" w:hAnsi="Tahoma" w:cs="B Zar"/>
          <w:color w:val="444444"/>
          <w:sz w:val="28"/>
          <w:szCs w:val="28"/>
          <w:rtl/>
        </w:rPr>
      </w:pPr>
      <w:r w:rsidRPr="00BC50A4">
        <w:rPr>
          <w:rFonts w:ascii="Tahoma" w:eastAsia="Times New Roman" w:hAnsi="Tahoma" w:cs="B Zar" w:hint="cs"/>
          <w:color w:val="444444"/>
          <w:sz w:val="28"/>
          <w:szCs w:val="28"/>
          <w:rtl/>
        </w:rPr>
        <w:t>اداره سلامت مادران دفتر سلامت جمعيت، خانواده ومدارس</w:t>
      </w:r>
    </w:p>
    <w:p w:rsidR="00A570B6" w:rsidRPr="00BC50A4" w:rsidRDefault="00A570B6" w:rsidP="00A570B6">
      <w:pPr>
        <w:numPr>
          <w:ilvl w:val="0"/>
          <w:numId w:val="1"/>
        </w:numPr>
        <w:shd w:val="clear" w:color="auto" w:fill="FFFFFF"/>
        <w:bidi/>
        <w:spacing w:after="0" w:line="276" w:lineRule="atLeast"/>
        <w:ind w:left="0"/>
        <w:jc w:val="both"/>
        <w:rPr>
          <w:rFonts w:ascii="Tahoma" w:eastAsia="Times New Roman" w:hAnsi="Tahoma" w:cs="B Zar"/>
          <w:color w:val="444444"/>
          <w:sz w:val="28"/>
          <w:szCs w:val="28"/>
          <w:rtl/>
        </w:rPr>
      </w:pPr>
      <w:r w:rsidRPr="00BC50A4">
        <w:rPr>
          <w:rFonts w:ascii="Tahoma" w:eastAsia="Times New Roman" w:hAnsi="Tahoma" w:cs="B Zar" w:hint="cs"/>
          <w:color w:val="444444"/>
          <w:sz w:val="28"/>
          <w:szCs w:val="28"/>
          <w:rtl/>
        </w:rPr>
        <w:t>اداره مديريت برنامه هاي سلامت مركز توسعه شبكه</w:t>
      </w:r>
    </w:p>
    <w:p w:rsidR="00A570B6" w:rsidRPr="00A570B6" w:rsidRDefault="00A570B6" w:rsidP="00A570B6">
      <w:pPr>
        <w:shd w:val="clear" w:color="auto" w:fill="FFFFFF"/>
        <w:bidi/>
        <w:spacing w:before="225" w:after="225" w:line="240" w:lineRule="auto"/>
        <w:jc w:val="both"/>
        <w:rPr>
          <w:rFonts w:ascii="Tahoma" w:eastAsia="Times New Roman" w:hAnsi="Tahoma" w:cs="Tahoma"/>
          <w:color w:val="444444"/>
          <w:rtl/>
        </w:rPr>
      </w:pPr>
      <w:r w:rsidRPr="00A570B6">
        <w:rPr>
          <w:rFonts w:ascii="Tahoma" w:eastAsia="Times New Roman" w:hAnsi="Tahoma" w:cs="B Titr" w:hint="cs"/>
          <w:color w:val="3498DB"/>
          <w:sz w:val="24"/>
          <w:szCs w:val="24"/>
          <w:rtl/>
        </w:rPr>
        <w:t>گروه هدف مداخله:</w:t>
      </w:r>
    </w:p>
    <w:p w:rsidR="00A570B6" w:rsidRPr="00BC50A4" w:rsidRDefault="00A570B6" w:rsidP="00A570B6">
      <w:pPr>
        <w:shd w:val="clear" w:color="auto" w:fill="FFFFFF"/>
        <w:bidi/>
        <w:spacing w:before="225" w:after="225" w:line="240" w:lineRule="auto"/>
        <w:jc w:val="both"/>
        <w:rPr>
          <w:rFonts w:ascii="Tahoma" w:eastAsia="Times New Roman" w:hAnsi="Tahoma" w:cs="B Zar"/>
          <w:color w:val="444444"/>
          <w:sz w:val="28"/>
          <w:szCs w:val="28"/>
          <w:rtl/>
        </w:rPr>
      </w:pPr>
      <w:r w:rsidRPr="00BC50A4">
        <w:rPr>
          <w:rFonts w:ascii="Tahoma" w:eastAsia="Times New Roman" w:hAnsi="Tahoma" w:cs="B Zar" w:hint="cs"/>
          <w:color w:val="444444"/>
          <w:sz w:val="28"/>
          <w:szCs w:val="28"/>
          <w:rtl/>
        </w:rPr>
        <w:t>در این برنامه، زنان باردار از ابتدای ماه چهارم حاملکی تا 6 ماه پس از زایمان و به مدت 12 ماه تحت پوشش قرار داده می شوند و منظور از زنان شیرده در حقیقت همان زنان بارداری هستند که از ابتدای برنامه تحت پوشش بوده اند. تا بدین ترتیب از شیر دهی موفقی برخوردار شوند</w:t>
      </w:r>
      <w:r w:rsidRPr="00BC50A4">
        <w:rPr>
          <w:rFonts w:ascii="Tahoma" w:eastAsia="Times New Roman" w:hAnsi="Tahoma" w:cs="B Zar"/>
          <w:color w:val="444444"/>
          <w:sz w:val="28"/>
          <w:szCs w:val="28"/>
          <w:rtl/>
        </w:rPr>
        <w:t>.</w:t>
      </w:r>
    </w:p>
    <w:p w:rsidR="00A570B6" w:rsidRPr="00BC50A4" w:rsidRDefault="00A570B6" w:rsidP="00A570B6">
      <w:pPr>
        <w:shd w:val="clear" w:color="auto" w:fill="FFFFFF"/>
        <w:bidi/>
        <w:spacing w:before="225" w:after="225" w:line="240" w:lineRule="auto"/>
        <w:jc w:val="both"/>
        <w:rPr>
          <w:rFonts w:ascii="Tahoma" w:eastAsia="Times New Roman" w:hAnsi="Tahoma" w:cs="B Zar"/>
          <w:color w:val="444444"/>
          <w:sz w:val="28"/>
          <w:szCs w:val="28"/>
          <w:rtl/>
        </w:rPr>
      </w:pPr>
      <w:r w:rsidRPr="00BC50A4">
        <w:rPr>
          <w:rFonts w:ascii="Tahoma" w:eastAsia="Times New Roman" w:hAnsi="Tahoma" w:cs="B Zar" w:hint="cs"/>
          <w:color w:val="444444"/>
          <w:sz w:val="28"/>
          <w:szCs w:val="28"/>
          <w:rtl/>
        </w:rPr>
        <w:t>مناطق مداخله: در اين برنامه تنها مناطق روستایی انتخاب شده مورد مداخله قرار مي گيرند.</w:t>
      </w:r>
    </w:p>
    <w:p w:rsidR="00A570B6" w:rsidRPr="00A570B6" w:rsidRDefault="00A570B6" w:rsidP="00A570B6">
      <w:pPr>
        <w:shd w:val="clear" w:color="auto" w:fill="FFFFFF"/>
        <w:bidi/>
        <w:spacing w:before="225" w:after="225" w:line="240" w:lineRule="auto"/>
        <w:jc w:val="both"/>
        <w:rPr>
          <w:rFonts w:ascii="Tahoma" w:eastAsia="Times New Roman" w:hAnsi="Tahoma" w:cs="B Titr"/>
          <w:color w:val="3498DB"/>
          <w:sz w:val="24"/>
          <w:szCs w:val="24"/>
          <w:rtl/>
        </w:rPr>
      </w:pPr>
      <w:r w:rsidRPr="00A570B6">
        <w:rPr>
          <w:rFonts w:ascii="Cambria" w:eastAsia="Times New Roman" w:hAnsi="Cambria" w:cs="Cambria" w:hint="cs"/>
          <w:color w:val="3498DB"/>
          <w:sz w:val="24"/>
          <w:szCs w:val="24"/>
          <w:rtl/>
        </w:rPr>
        <w:t> </w:t>
      </w:r>
      <w:r w:rsidRPr="00A570B6">
        <w:rPr>
          <w:rFonts w:ascii="Tahoma" w:eastAsia="Times New Roman" w:hAnsi="Tahoma" w:cs="B Titr" w:hint="cs"/>
          <w:color w:val="3498DB"/>
          <w:sz w:val="24"/>
          <w:szCs w:val="24"/>
          <w:rtl/>
        </w:rPr>
        <w:t>نكات اجرايي برنامه:</w:t>
      </w:r>
    </w:p>
    <w:p w:rsidR="00A570B6" w:rsidRPr="00BC50A4" w:rsidRDefault="00A570B6" w:rsidP="00A570B6">
      <w:pPr>
        <w:shd w:val="clear" w:color="auto" w:fill="FFFFFF"/>
        <w:bidi/>
        <w:spacing w:before="225" w:after="225" w:line="240" w:lineRule="auto"/>
        <w:jc w:val="both"/>
        <w:rPr>
          <w:rFonts w:ascii="Tahoma" w:eastAsia="Times New Roman" w:hAnsi="Tahoma" w:cs="B Zar"/>
          <w:color w:val="444444"/>
          <w:sz w:val="28"/>
          <w:szCs w:val="28"/>
          <w:rtl/>
        </w:rPr>
      </w:pPr>
      <w:r w:rsidRPr="003D7FED">
        <w:rPr>
          <w:rFonts w:ascii="Tahoma" w:eastAsia="Times New Roman" w:hAnsi="Tahoma" w:cs="B Nazanin" w:hint="cs"/>
          <w:color w:val="444444"/>
          <w:sz w:val="24"/>
          <w:szCs w:val="24"/>
          <w:rtl/>
        </w:rPr>
        <w:t>-</w:t>
      </w:r>
      <w:r w:rsidRPr="003D7FED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 w:rsidRPr="003D7FED">
        <w:rPr>
          <w:rFonts w:ascii="Tahoma" w:eastAsia="Times New Roman" w:hAnsi="Tahoma" w:cs="B Nazanin" w:hint="cs"/>
          <w:color w:val="444444"/>
          <w:sz w:val="24"/>
          <w:szCs w:val="24"/>
          <w:rtl/>
        </w:rPr>
        <w:t xml:space="preserve"> </w:t>
      </w:r>
      <w:r w:rsidRPr="00BC50A4">
        <w:rPr>
          <w:rFonts w:ascii="Tahoma" w:eastAsia="Times New Roman" w:hAnsi="Tahoma" w:cs="B Zar" w:hint="cs"/>
          <w:color w:val="444444"/>
          <w:sz w:val="28"/>
          <w:szCs w:val="28"/>
          <w:rtl/>
        </w:rPr>
        <w:t>جمعيت هدف این برنامه عبارت از زنان باردار نیازمندی است که در مناطق روستایی زندگی می کنند.</w:t>
      </w:r>
    </w:p>
    <w:p w:rsidR="00A570B6" w:rsidRPr="00BC50A4" w:rsidRDefault="00A570B6" w:rsidP="00A570B6">
      <w:pPr>
        <w:shd w:val="clear" w:color="auto" w:fill="FFFFFF"/>
        <w:bidi/>
        <w:spacing w:before="225" w:after="225" w:line="240" w:lineRule="auto"/>
        <w:jc w:val="both"/>
        <w:rPr>
          <w:rFonts w:ascii="Tahoma" w:eastAsia="Times New Roman" w:hAnsi="Tahoma" w:cs="B Zar"/>
          <w:color w:val="444444"/>
          <w:sz w:val="28"/>
          <w:szCs w:val="28"/>
          <w:rtl/>
        </w:rPr>
      </w:pPr>
      <w:r w:rsidRPr="00BC50A4">
        <w:rPr>
          <w:rFonts w:ascii="Tahoma" w:eastAsia="Times New Roman" w:hAnsi="Tahoma" w:cs="B Zar" w:hint="cs"/>
          <w:color w:val="444444"/>
          <w:sz w:val="28"/>
          <w:szCs w:val="28"/>
          <w:rtl/>
        </w:rPr>
        <w:t>-</w:t>
      </w:r>
      <w:r w:rsidRPr="00BC50A4">
        <w:rPr>
          <w:rFonts w:ascii="Cambria" w:eastAsia="Times New Roman" w:hAnsi="Cambria" w:cs="Cambria" w:hint="cs"/>
          <w:color w:val="444444"/>
          <w:sz w:val="28"/>
          <w:szCs w:val="28"/>
          <w:rtl/>
        </w:rPr>
        <w:t> </w:t>
      </w:r>
      <w:r w:rsidRPr="00BC50A4">
        <w:rPr>
          <w:rFonts w:ascii="Tahoma" w:eastAsia="Times New Roman" w:hAnsi="Tahoma" w:cs="B Zar" w:hint="cs"/>
          <w:color w:val="444444"/>
          <w:sz w:val="28"/>
          <w:szCs w:val="28"/>
          <w:rtl/>
        </w:rPr>
        <w:t xml:space="preserve"> زنان باردار شناسایی شده طی یک لیست محرمانه به کمیته امداد معرفي مي شوند.</w:t>
      </w:r>
    </w:p>
    <w:p w:rsidR="00A570B6" w:rsidRPr="00BC50A4" w:rsidRDefault="00A570B6" w:rsidP="00A570B6">
      <w:pPr>
        <w:shd w:val="clear" w:color="auto" w:fill="FFFFFF"/>
        <w:bidi/>
        <w:spacing w:before="225" w:after="225" w:line="240" w:lineRule="auto"/>
        <w:jc w:val="both"/>
        <w:rPr>
          <w:rFonts w:ascii="Tahoma" w:eastAsia="Times New Roman" w:hAnsi="Tahoma" w:cs="B Zar"/>
          <w:color w:val="444444"/>
          <w:sz w:val="28"/>
          <w:szCs w:val="28"/>
          <w:rtl/>
        </w:rPr>
      </w:pPr>
      <w:r w:rsidRPr="00BC50A4">
        <w:rPr>
          <w:rFonts w:ascii="Tahoma" w:eastAsia="Times New Roman" w:hAnsi="Tahoma" w:cs="B Zar" w:hint="cs"/>
          <w:color w:val="444444"/>
          <w:sz w:val="28"/>
          <w:szCs w:val="28"/>
          <w:rtl/>
        </w:rPr>
        <w:t>- زنان باردار دچار سوء تغذیه و نیازمند که بر اساس شاخص های تعیین شده شناسایی می شوند درطول بارداري می‌توانند از مزایای این برنامه استفاده کنند.</w:t>
      </w:r>
    </w:p>
    <w:p w:rsidR="00A570B6" w:rsidRPr="00BC50A4" w:rsidRDefault="00A570B6" w:rsidP="00A570B6">
      <w:pPr>
        <w:shd w:val="clear" w:color="auto" w:fill="FFFFFF"/>
        <w:bidi/>
        <w:spacing w:before="225" w:after="225" w:line="240" w:lineRule="auto"/>
        <w:jc w:val="both"/>
        <w:rPr>
          <w:rFonts w:ascii="Tahoma" w:eastAsia="Times New Roman" w:hAnsi="Tahoma" w:cs="B Zar"/>
          <w:color w:val="444444"/>
          <w:sz w:val="28"/>
          <w:szCs w:val="28"/>
          <w:rtl/>
        </w:rPr>
      </w:pPr>
      <w:r w:rsidRPr="00BC50A4">
        <w:rPr>
          <w:rFonts w:ascii="Tahoma" w:eastAsia="Times New Roman" w:hAnsi="Tahoma" w:cs="B Zar" w:hint="cs"/>
          <w:color w:val="444444"/>
          <w:sz w:val="28"/>
          <w:szCs w:val="28"/>
          <w:rtl/>
        </w:rPr>
        <w:t>- کلیه زنانی که سبد غذایی دریافت می کنند ملزم به دریافت کارت مراقبت و شرکت در کلاس های آموزشی مربوطه و انجام کلیه توصیه های کارکنان بهداشتی می باشند.</w:t>
      </w:r>
    </w:p>
    <w:p w:rsidR="00A570B6" w:rsidRPr="00BC50A4" w:rsidRDefault="00A570B6" w:rsidP="00A570B6">
      <w:pPr>
        <w:shd w:val="clear" w:color="auto" w:fill="FFFFFF"/>
        <w:bidi/>
        <w:spacing w:before="225" w:after="225" w:line="240" w:lineRule="auto"/>
        <w:jc w:val="both"/>
        <w:rPr>
          <w:rFonts w:ascii="Tahoma" w:eastAsia="Times New Roman" w:hAnsi="Tahoma" w:cs="B Zar"/>
          <w:color w:val="444444"/>
          <w:sz w:val="28"/>
          <w:szCs w:val="28"/>
          <w:rtl/>
        </w:rPr>
      </w:pPr>
      <w:r w:rsidRPr="003D7FED">
        <w:rPr>
          <w:rFonts w:ascii="Tahoma" w:eastAsia="Times New Roman" w:hAnsi="Tahoma" w:cs="B Nazanin" w:hint="cs"/>
          <w:color w:val="444444"/>
          <w:sz w:val="24"/>
          <w:szCs w:val="24"/>
          <w:rtl/>
        </w:rPr>
        <w:lastRenderedPageBreak/>
        <w:t xml:space="preserve">- </w:t>
      </w:r>
      <w:r w:rsidRPr="00BC50A4">
        <w:rPr>
          <w:rFonts w:ascii="Tahoma" w:eastAsia="Times New Roman" w:hAnsi="Tahoma" w:cs="B Zar" w:hint="cs"/>
          <w:color w:val="444444"/>
          <w:sz w:val="28"/>
          <w:szCs w:val="28"/>
          <w:rtl/>
        </w:rPr>
        <w:t>کارتی جهت ثبت حضور مادران در کلاس آموزشی طراحی شود و پس از حضور مادر در کلاس آموزشی و تائید مرکز بهداشتی مبنی بر آموزش کامل مادر در خصوص مسائل بهداشتی ، تغذیه ای و... پس از مشاهده کارت</w:t>
      </w:r>
      <w:r w:rsidRPr="00BC50A4">
        <w:rPr>
          <w:rFonts w:ascii="Cambria" w:eastAsia="Times New Roman" w:hAnsi="Cambria" w:cs="Cambria" w:hint="cs"/>
          <w:color w:val="444444"/>
          <w:sz w:val="28"/>
          <w:szCs w:val="28"/>
          <w:rtl/>
        </w:rPr>
        <w:t> </w:t>
      </w:r>
      <w:r w:rsidRPr="00BC50A4">
        <w:rPr>
          <w:rFonts w:ascii="Tahoma" w:eastAsia="Times New Roman" w:hAnsi="Tahoma" w:cs="B Zar" w:hint="cs"/>
          <w:color w:val="444444"/>
          <w:sz w:val="28"/>
          <w:szCs w:val="28"/>
          <w:rtl/>
        </w:rPr>
        <w:t xml:space="preserve"> سبد غذایی ن</w:t>
      </w:r>
      <w:bookmarkStart w:id="0" w:name="_GoBack"/>
      <w:bookmarkEnd w:id="0"/>
      <w:r w:rsidRPr="00BC50A4">
        <w:rPr>
          <w:rFonts w:ascii="Tahoma" w:eastAsia="Times New Roman" w:hAnsi="Tahoma" w:cs="B Zar" w:hint="cs"/>
          <w:color w:val="444444"/>
          <w:sz w:val="28"/>
          <w:szCs w:val="28"/>
          <w:rtl/>
        </w:rPr>
        <w:t>وبت آتی را در اختیار مادر قرار دهد.</w:t>
      </w:r>
    </w:p>
    <w:p w:rsidR="00A570B6" w:rsidRPr="00BC50A4" w:rsidRDefault="00A570B6" w:rsidP="00A570B6">
      <w:pPr>
        <w:shd w:val="clear" w:color="auto" w:fill="FFFFFF"/>
        <w:bidi/>
        <w:spacing w:before="225" w:after="225" w:line="240" w:lineRule="auto"/>
        <w:jc w:val="both"/>
        <w:rPr>
          <w:rFonts w:ascii="Tahoma" w:eastAsia="Times New Roman" w:hAnsi="Tahoma" w:cs="B Zar"/>
          <w:color w:val="444444"/>
          <w:sz w:val="28"/>
          <w:szCs w:val="28"/>
          <w:rtl/>
        </w:rPr>
      </w:pPr>
      <w:r w:rsidRPr="00BC50A4">
        <w:rPr>
          <w:rFonts w:ascii="Tahoma" w:eastAsia="Times New Roman" w:hAnsi="Tahoma" w:cs="B Zar" w:hint="cs"/>
          <w:color w:val="444444"/>
          <w:sz w:val="28"/>
          <w:szCs w:val="28"/>
          <w:rtl/>
        </w:rPr>
        <w:t>- اولویت پذیرش با زنان باردار زیر 6 ماه می باشد.</w:t>
      </w:r>
    </w:p>
    <w:p w:rsidR="00370D92" w:rsidRDefault="00370D92" w:rsidP="00A570B6">
      <w:pPr>
        <w:bidi/>
      </w:pPr>
    </w:p>
    <w:sectPr w:rsidR="00370D92" w:rsidSect="00BC50A4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14D0E"/>
    <w:multiLevelType w:val="multilevel"/>
    <w:tmpl w:val="9CB6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B6"/>
    <w:rsid w:val="00370D92"/>
    <w:rsid w:val="00A570B6"/>
    <w:rsid w:val="00BC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80979-39B5-4B96-B959-1536D279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مهنوش صاحبدل</dc:creator>
  <cp:keywords/>
  <dc:description/>
  <cp:lastModifiedBy>مهنوش صاحبدل</cp:lastModifiedBy>
  <cp:revision>2</cp:revision>
  <dcterms:created xsi:type="dcterms:W3CDTF">2024-07-08T08:43:00Z</dcterms:created>
  <dcterms:modified xsi:type="dcterms:W3CDTF">2024-07-08T08:45:00Z</dcterms:modified>
</cp:coreProperties>
</file>